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AE99" w14:textId="77777777" w:rsidR="00CB2F34" w:rsidRPr="003B5095" w:rsidRDefault="00CB2F34" w:rsidP="00CB2F34">
      <w:pPr>
        <w:pStyle w:val="Header"/>
        <w:jc w:val="center"/>
        <w:rPr>
          <w:b/>
          <w:sz w:val="48"/>
          <w:szCs w:val="48"/>
        </w:rPr>
      </w:pPr>
      <w:bookmarkStart w:id="0" w:name="_Hlk153794249"/>
      <w:bookmarkEnd w:id="0"/>
      <w:r w:rsidRPr="003B5095">
        <w:rPr>
          <w:b/>
          <w:sz w:val="48"/>
          <w:szCs w:val="48"/>
        </w:rPr>
        <w:t>Melioidosis</w:t>
      </w:r>
    </w:p>
    <w:p w14:paraId="123F291B" w14:textId="3A9216B7" w:rsidR="00CB2F34" w:rsidRDefault="006438A6" w:rsidP="00CB2F34">
      <w:pPr>
        <w:pStyle w:val="Header"/>
        <w:jc w:val="center"/>
        <w:rPr>
          <w:sz w:val="36"/>
          <w:szCs w:val="36"/>
        </w:rPr>
      </w:pPr>
      <w:r>
        <w:rPr>
          <w:sz w:val="36"/>
          <w:szCs w:val="36"/>
        </w:rPr>
        <w:t xml:space="preserve">Public Health </w:t>
      </w:r>
      <w:r w:rsidR="00CB2F34" w:rsidRPr="003B5095">
        <w:rPr>
          <w:sz w:val="36"/>
          <w:szCs w:val="36"/>
        </w:rPr>
        <w:t xml:space="preserve">Advice </w:t>
      </w:r>
    </w:p>
    <w:p w14:paraId="4231FA70" w14:textId="77777777" w:rsidR="006E7BFD" w:rsidRPr="003B5095" w:rsidRDefault="006E7BFD" w:rsidP="00CB2F34">
      <w:pPr>
        <w:pStyle w:val="Header"/>
        <w:jc w:val="center"/>
        <w:rPr>
          <w:sz w:val="36"/>
          <w:szCs w:val="36"/>
        </w:rPr>
      </w:pPr>
    </w:p>
    <w:p w14:paraId="78BF6B53" w14:textId="3A1B9849" w:rsidR="00751A64" w:rsidRDefault="00CB2F34" w:rsidP="00CB2F34">
      <w:pPr>
        <w:rPr>
          <w:noProof/>
          <w:sz w:val="22"/>
          <w:szCs w:val="24"/>
        </w:rPr>
      </w:pPr>
      <w:r w:rsidRPr="0069164B">
        <w:rPr>
          <w:noProof/>
          <w:sz w:val="22"/>
          <w:szCs w:val="24"/>
        </w:rPr>
        <w:t xml:space="preserve">Meliodosis is a potentially life-threatening infectious disease caused by the bacterium </w:t>
      </w:r>
      <w:r w:rsidRPr="0069164B">
        <w:rPr>
          <w:i/>
          <w:iCs/>
          <w:noProof/>
          <w:sz w:val="22"/>
          <w:szCs w:val="24"/>
        </w:rPr>
        <w:t>Burkholderia pseudomallei</w:t>
      </w:r>
      <w:r w:rsidRPr="0069164B">
        <w:rPr>
          <w:noProof/>
          <w:sz w:val="22"/>
          <w:szCs w:val="24"/>
        </w:rPr>
        <w:t xml:space="preserve">, a </w:t>
      </w:r>
      <w:r w:rsidR="00751A64">
        <w:rPr>
          <w:noProof/>
          <w:sz w:val="22"/>
          <w:szCs w:val="24"/>
        </w:rPr>
        <w:t>s</w:t>
      </w:r>
      <w:r w:rsidRPr="0069164B">
        <w:rPr>
          <w:noProof/>
          <w:sz w:val="22"/>
          <w:szCs w:val="24"/>
        </w:rPr>
        <w:t>oil organism</w:t>
      </w:r>
      <w:r w:rsidR="00751A64">
        <w:rPr>
          <w:noProof/>
          <w:sz w:val="22"/>
          <w:szCs w:val="24"/>
        </w:rPr>
        <w:t xml:space="preserve"> found ight across tropical regions</w:t>
      </w:r>
      <w:r w:rsidRPr="0069164B">
        <w:rPr>
          <w:noProof/>
          <w:sz w:val="22"/>
          <w:szCs w:val="24"/>
        </w:rPr>
        <w:t xml:space="preserve">. </w:t>
      </w:r>
    </w:p>
    <w:p w14:paraId="5EFCB35B" w14:textId="66BF6EC9" w:rsidR="00751A64" w:rsidRDefault="00751A64" w:rsidP="00CB2F34">
      <w:pPr>
        <w:rPr>
          <w:noProof/>
          <w:sz w:val="22"/>
          <w:szCs w:val="24"/>
        </w:rPr>
      </w:pPr>
      <w:r>
        <w:rPr>
          <w:noProof/>
          <w:sz w:val="22"/>
          <w:szCs w:val="24"/>
        </w:rPr>
        <w:t xml:space="preserve">This organism usually lives deep in the soil but comes to the surface when the soil is distrurbed by activities like gardening or excavation and by heavy rainfall and flooding. When there are flood waters the bacterium contaminates those waters, meaning many more people can be exposed. </w:t>
      </w:r>
    </w:p>
    <w:p w14:paraId="73AF6AD8" w14:textId="66D35793" w:rsidR="0069164B" w:rsidRPr="0069164B" w:rsidRDefault="0069164B" w:rsidP="006E7BFD">
      <w:pPr>
        <w:rPr>
          <w:b/>
          <w:bCs/>
          <w:sz w:val="28"/>
          <w:szCs w:val="32"/>
        </w:rPr>
      </w:pPr>
      <w:r w:rsidRPr="0069164B">
        <w:rPr>
          <w:b/>
          <w:bCs/>
          <w:sz w:val="28"/>
          <w:szCs w:val="32"/>
        </w:rPr>
        <w:t xml:space="preserve">Melioidosis Can present in a variety of </w:t>
      </w:r>
      <w:proofErr w:type="gramStart"/>
      <w:r w:rsidRPr="0069164B">
        <w:rPr>
          <w:b/>
          <w:bCs/>
          <w:sz w:val="28"/>
          <w:szCs w:val="32"/>
        </w:rPr>
        <w:t>ways</w:t>
      </w:r>
      <w:proofErr w:type="gramEnd"/>
    </w:p>
    <w:p w14:paraId="39CB8C3A" w14:textId="59A3BF75" w:rsidR="0069164B" w:rsidRDefault="0069164B" w:rsidP="0069164B">
      <w:pPr>
        <w:pStyle w:val="ListParagraph"/>
        <w:numPr>
          <w:ilvl w:val="0"/>
          <w:numId w:val="8"/>
        </w:numPr>
        <w:rPr>
          <w:sz w:val="22"/>
          <w:szCs w:val="24"/>
        </w:rPr>
      </w:pPr>
      <w:r>
        <w:rPr>
          <w:sz w:val="22"/>
          <w:szCs w:val="24"/>
        </w:rPr>
        <w:t>Pneumonia, with or without sepsis, is the commonest presentation</w:t>
      </w:r>
      <w:r w:rsidR="006438A6">
        <w:rPr>
          <w:sz w:val="22"/>
          <w:szCs w:val="24"/>
        </w:rPr>
        <w:t xml:space="preserve"> (fever, cough)</w:t>
      </w:r>
    </w:p>
    <w:p w14:paraId="4AD47CE2" w14:textId="6DFA17F6" w:rsidR="0069164B" w:rsidRDefault="0069164B" w:rsidP="0069164B">
      <w:pPr>
        <w:pStyle w:val="ListParagraph"/>
        <w:numPr>
          <w:ilvl w:val="0"/>
          <w:numId w:val="8"/>
        </w:numPr>
        <w:rPr>
          <w:sz w:val="22"/>
          <w:szCs w:val="24"/>
        </w:rPr>
      </w:pPr>
      <w:r>
        <w:rPr>
          <w:sz w:val="22"/>
          <w:szCs w:val="24"/>
        </w:rPr>
        <w:t>Other presentations</w:t>
      </w:r>
    </w:p>
    <w:p w14:paraId="2E762131" w14:textId="5FAC86B6" w:rsidR="0069164B" w:rsidRDefault="0069164B" w:rsidP="0069164B">
      <w:pPr>
        <w:pStyle w:val="ListParagraph"/>
        <w:numPr>
          <w:ilvl w:val="1"/>
          <w:numId w:val="8"/>
        </w:numPr>
        <w:rPr>
          <w:sz w:val="22"/>
          <w:szCs w:val="24"/>
        </w:rPr>
      </w:pPr>
      <w:r>
        <w:rPr>
          <w:sz w:val="22"/>
          <w:szCs w:val="24"/>
        </w:rPr>
        <w:t>Skin abscesses and ulcers</w:t>
      </w:r>
    </w:p>
    <w:p w14:paraId="78B8E196" w14:textId="16B6417E" w:rsidR="0069164B" w:rsidRDefault="0069164B" w:rsidP="0069164B">
      <w:pPr>
        <w:pStyle w:val="ListParagraph"/>
        <w:numPr>
          <w:ilvl w:val="1"/>
          <w:numId w:val="8"/>
        </w:numPr>
        <w:rPr>
          <w:sz w:val="22"/>
          <w:szCs w:val="24"/>
        </w:rPr>
      </w:pPr>
      <w:r>
        <w:rPr>
          <w:sz w:val="22"/>
          <w:szCs w:val="24"/>
        </w:rPr>
        <w:t>Abscesses of internal organs, particularly prostate, spleen., liver</w:t>
      </w:r>
    </w:p>
    <w:p w14:paraId="68FB35D8" w14:textId="064C9DBD" w:rsidR="0069164B" w:rsidRDefault="0069164B" w:rsidP="0069164B">
      <w:pPr>
        <w:pStyle w:val="ListParagraph"/>
        <w:numPr>
          <w:ilvl w:val="1"/>
          <w:numId w:val="8"/>
        </w:numPr>
        <w:rPr>
          <w:sz w:val="22"/>
          <w:szCs w:val="24"/>
        </w:rPr>
      </w:pPr>
      <w:r>
        <w:rPr>
          <w:sz w:val="22"/>
          <w:szCs w:val="24"/>
        </w:rPr>
        <w:t>Septic arthritis or osteomyelitis</w:t>
      </w:r>
    </w:p>
    <w:p w14:paraId="444C149B" w14:textId="41C9276D" w:rsidR="0069164B" w:rsidRDefault="0069164B" w:rsidP="0069164B">
      <w:pPr>
        <w:pStyle w:val="ListParagraph"/>
        <w:numPr>
          <w:ilvl w:val="0"/>
          <w:numId w:val="8"/>
        </w:numPr>
        <w:rPr>
          <w:sz w:val="22"/>
          <w:szCs w:val="24"/>
        </w:rPr>
      </w:pPr>
      <w:r>
        <w:rPr>
          <w:sz w:val="22"/>
          <w:szCs w:val="24"/>
        </w:rPr>
        <w:t xml:space="preserve">Neurological </w:t>
      </w:r>
      <w:proofErr w:type="gramStart"/>
      <w:r>
        <w:rPr>
          <w:sz w:val="22"/>
          <w:szCs w:val="24"/>
        </w:rPr>
        <w:t>infection</w:t>
      </w:r>
      <w:proofErr w:type="gramEnd"/>
      <w:r>
        <w:rPr>
          <w:sz w:val="22"/>
          <w:szCs w:val="24"/>
        </w:rPr>
        <w:t xml:space="preserve"> are uncommon but do occur</w:t>
      </w:r>
    </w:p>
    <w:p w14:paraId="5CFA4DB3" w14:textId="49C4D064" w:rsidR="0069164B" w:rsidRPr="0069164B" w:rsidRDefault="0069164B" w:rsidP="0069164B">
      <w:pPr>
        <w:rPr>
          <w:sz w:val="22"/>
          <w:szCs w:val="24"/>
        </w:rPr>
      </w:pPr>
      <w:r>
        <w:rPr>
          <w:sz w:val="22"/>
          <w:szCs w:val="24"/>
        </w:rPr>
        <w:t>Melioidosis is rare in children in Australia.</w:t>
      </w:r>
    </w:p>
    <w:p w14:paraId="11152CB7" w14:textId="77777777" w:rsidR="006E7BFD" w:rsidRDefault="006E7BFD" w:rsidP="006E7BFD">
      <w:pPr>
        <w:rPr>
          <w:b/>
          <w:sz w:val="28"/>
          <w:szCs w:val="28"/>
        </w:rPr>
      </w:pPr>
      <w:r w:rsidRPr="00556F56">
        <w:rPr>
          <w:b/>
          <w:noProof/>
          <w:sz w:val="28"/>
          <w:szCs w:val="28"/>
        </w:rPr>
        <w:t>Risk Factors</w:t>
      </w:r>
    </w:p>
    <w:p w14:paraId="74612924" w14:textId="77777777" w:rsidR="006E7BFD" w:rsidRPr="006438A6" w:rsidRDefault="006E7BFD" w:rsidP="006E7BFD">
      <w:pPr>
        <w:rPr>
          <w:b/>
          <w:sz w:val="22"/>
        </w:rPr>
      </w:pPr>
      <w:r w:rsidRPr="006438A6">
        <w:rPr>
          <w:sz w:val="22"/>
        </w:rPr>
        <w:t>Most cases occur in those with underlying risk factors, the most important being:</w:t>
      </w:r>
    </w:p>
    <w:p w14:paraId="4E7440EA" w14:textId="77777777" w:rsidR="006E7BFD" w:rsidRPr="006438A6" w:rsidRDefault="006E7BFD" w:rsidP="006E7BFD">
      <w:pPr>
        <w:pStyle w:val="ListParagraph"/>
        <w:numPr>
          <w:ilvl w:val="0"/>
          <w:numId w:val="7"/>
        </w:numPr>
        <w:spacing w:after="160" w:line="259" w:lineRule="auto"/>
        <w:rPr>
          <w:sz w:val="22"/>
        </w:rPr>
      </w:pPr>
      <w:r w:rsidRPr="006438A6">
        <w:rPr>
          <w:sz w:val="22"/>
        </w:rPr>
        <w:t>Poorly controlled diabetes</w:t>
      </w:r>
    </w:p>
    <w:p w14:paraId="5CEB2E24" w14:textId="77777777" w:rsidR="006E7BFD" w:rsidRPr="006438A6" w:rsidRDefault="006E7BFD" w:rsidP="006E7BFD">
      <w:pPr>
        <w:pStyle w:val="ListParagraph"/>
        <w:numPr>
          <w:ilvl w:val="0"/>
          <w:numId w:val="7"/>
        </w:numPr>
        <w:spacing w:after="160" w:line="259" w:lineRule="auto"/>
        <w:rPr>
          <w:sz w:val="22"/>
        </w:rPr>
      </w:pPr>
      <w:r w:rsidRPr="006438A6">
        <w:rPr>
          <w:sz w:val="22"/>
        </w:rPr>
        <w:t>Heavy alcohol consumption</w:t>
      </w:r>
    </w:p>
    <w:p w14:paraId="455612D0" w14:textId="77777777" w:rsidR="006E7BFD" w:rsidRPr="006438A6" w:rsidRDefault="006E7BFD" w:rsidP="006E7BFD">
      <w:pPr>
        <w:pStyle w:val="ListParagraph"/>
        <w:numPr>
          <w:ilvl w:val="0"/>
          <w:numId w:val="7"/>
        </w:numPr>
        <w:spacing w:after="160" w:line="259" w:lineRule="auto"/>
        <w:rPr>
          <w:sz w:val="22"/>
        </w:rPr>
      </w:pPr>
      <w:r w:rsidRPr="006438A6">
        <w:rPr>
          <w:sz w:val="22"/>
        </w:rPr>
        <w:t>Chronic lung disease</w:t>
      </w:r>
    </w:p>
    <w:p w14:paraId="121C9972" w14:textId="77777777" w:rsidR="006E7BFD" w:rsidRPr="006438A6" w:rsidRDefault="006E7BFD" w:rsidP="006E7BFD">
      <w:pPr>
        <w:pStyle w:val="ListParagraph"/>
        <w:numPr>
          <w:ilvl w:val="0"/>
          <w:numId w:val="7"/>
        </w:numPr>
        <w:spacing w:after="160" w:line="259" w:lineRule="auto"/>
        <w:rPr>
          <w:sz w:val="22"/>
        </w:rPr>
      </w:pPr>
      <w:r w:rsidRPr="006438A6">
        <w:rPr>
          <w:sz w:val="22"/>
        </w:rPr>
        <w:t>Advanced age</w:t>
      </w:r>
    </w:p>
    <w:p w14:paraId="6E3762C2" w14:textId="77777777" w:rsidR="006E7BFD" w:rsidRPr="006438A6" w:rsidRDefault="006E7BFD" w:rsidP="006E7BFD">
      <w:pPr>
        <w:pStyle w:val="ListParagraph"/>
        <w:numPr>
          <w:ilvl w:val="0"/>
          <w:numId w:val="7"/>
        </w:numPr>
        <w:spacing w:after="160" w:line="259" w:lineRule="auto"/>
        <w:rPr>
          <w:sz w:val="22"/>
        </w:rPr>
      </w:pPr>
      <w:r w:rsidRPr="006438A6">
        <w:rPr>
          <w:sz w:val="22"/>
        </w:rPr>
        <w:t>Impaired immunity</w:t>
      </w:r>
    </w:p>
    <w:p w14:paraId="5DD49D18" w14:textId="417D1925" w:rsidR="006E7BFD" w:rsidRDefault="0069164B" w:rsidP="006E7BFD">
      <w:r>
        <w:t xml:space="preserve">Note: as the risk factors are common in Indigenous Australians, this group is over-represented in melioidosis cases. </w:t>
      </w:r>
    </w:p>
    <w:p w14:paraId="409B7BDC" w14:textId="30CD1A4A" w:rsidR="006E7BFD" w:rsidRPr="006438A6" w:rsidRDefault="00751A64" w:rsidP="006E7BFD">
      <w:pPr>
        <w:rPr>
          <w:b/>
          <w:bCs/>
          <w:sz w:val="28"/>
          <w:szCs w:val="32"/>
        </w:rPr>
      </w:pPr>
      <w:r w:rsidRPr="006438A6">
        <w:rPr>
          <w:b/>
          <w:bCs/>
          <w:sz w:val="28"/>
          <w:szCs w:val="32"/>
        </w:rPr>
        <w:t>Prevention after Floods</w:t>
      </w:r>
    </w:p>
    <w:p w14:paraId="6A1F406A" w14:textId="13B93246" w:rsidR="00751A64" w:rsidRPr="006438A6" w:rsidRDefault="00751A64" w:rsidP="00751A64">
      <w:pPr>
        <w:pStyle w:val="ListParagraph"/>
        <w:numPr>
          <w:ilvl w:val="0"/>
          <w:numId w:val="9"/>
        </w:numPr>
        <w:rPr>
          <w:sz w:val="22"/>
        </w:rPr>
      </w:pPr>
      <w:r w:rsidRPr="006438A6">
        <w:rPr>
          <w:sz w:val="22"/>
        </w:rPr>
        <w:t xml:space="preserve">Wear protective footwear when in muddy </w:t>
      </w:r>
      <w:proofErr w:type="gramStart"/>
      <w:r w:rsidRPr="006438A6">
        <w:rPr>
          <w:sz w:val="22"/>
        </w:rPr>
        <w:t>areas</w:t>
      </w:r>
      <w:proofErr w:type="gramEnd"/>
    </w:p>
    <w:p w14:paraId="42CA67CB" w14:textId="2287B0B9" w:rsidR="00751A64" w:rsidRPr="006438A6" w:rsidRDefault="00751A64" w:rsidP="00751A64">
      <w:pPr>
        <w:pStyle w:val="ListParagraph"/>
        <w:numPr>
          <w:ilvl w:val="0"/>
          <w:numId w:val="9"/>
        </w:numPr>
        <w:rPr>
          <w:sz w:val="22"/>
        </w:rPr>
      </w:pPr>
      <w:r w:rsidRPr="006438A6">
        <w:rPr>
          <w:sz w:val="22"/>
        </w:rPr>
        <w:t xml:space="preserve">Wear gloves when cleaning </w:t>
      </w:r>
      <w:proofErr w:type="gramStart"/>
      <w:r w:rsidRPr="006438A6">
        <w:rPr>
          <w:sz w:val="22"/>
        </w:rPr>
        <w:t>up</w:t>
      </w:r>
      <w:proofErr w:type="gramEnd"/>
    </w:p>
    <w:p w14:paraId="4A9368E5" w14:textId="1D638DC0" w:rsidR="00751A64" w:rsidRPr="006438A6" w:rsidRDefault="00751A64" w:rsidP="00751A64">
      <w:pPr>
        <w:pStyle w:val="ListParagraph"/>
        <w:numPr>
          <w:ilvl w:val="0"/>
          <w:numId w:val="9"/>
        </w:numPr>
        <w:rPr>
          <w:sz w:val="22"/>
        </w:rPr>
      </w:pPr>
      <w:r w:rsidRPr="006438A6">
        <w:rPr>
          <w:sz w:val="22"/>
        </w:rPr>
        <w:t xml:space="preserve">Wear face masks when cleaning up </w:t>
      </w:r>
      <w:proofErr w:type="gramStart"/>
      <w:r w:rsidRPr="006438A6">
        <w:rPr>
          <w:sz w:val="22"/>
        </w:rPr>
        <w:t>mud</w:t>
      </w:r>
      <w:proofErr w:type="gramEnd"/>
    </w:p>
    <w:p w14:paraId="0F41AEA2" w14:textId="66FFB53D" w:rsidR="00751A64" w:rsidRPr="006438A6" w:rsidRDefault="00751A64" w:rsidP="00751A64">
      <w:pPr>
        <w:pStyle w:val="ListParagraph"/>
        <w:numPr>
          <w:ilvl w:val="0"/>
          <w:numId w:val="9"/>
        </w:numPr>
        <w:rPr>
          <w:sz w:val="22"/>
        </w:rPr>
      </w:pPr>
      <w:r w:rsidRPr="006438A6">
        <w:rPr>
          <w:sz w:val="22"/>
        </w:rPr>
        <w:t xml:space="preserve">Cover any cuts or sores with waterproof </w:t>
      </w:r>
      <w:proofErr w:type="gramStart"/>
      <w:r w:rsidRPr="006438A6">
        <w:rPr>
          <w:sz w:val="22"/>
        </w:rPr>
        <w:t>dressings</w:t>
      </w:r>
      <w:proofErr w:type="gramEnd"/>
    </w:p>
    <w:p w14:paraId="7AD8D4CD" w14:textId="1A301480" w:rsidR="00751A64" w:rsidRPr="006438A6" w:rsidRDefault="00751A64" w:rsidP="00751A64">
      <w:pPr>
        <w:pStyle w:val="ListParagraph"/>
        <w:numPr>
          <w:ilvl w:val="0"/>
          <w:numId w:val="9"/>
        </w:numPr>
        <w:rPr>
          <w:sz w:val="22"/>
        </w:rPr>
      </w:pPr>
      <w:r w:rsidRPr="006438A6">
        <w:rPr>
          <w:sz w:val="22"/>
        </w:rPr>
        <w:t xml:space="preserve">Wash thoroughly after exposure to soil or muddy </w:t>
      </w:r>
      <w:proofErr w:type="gramStart"/>
      <w:r w:rsidRPr="006438A6">
        <w:rPr>
          <w:sz w:val="22"/>
        </w:rPr>
        <w:t>water</w:t>
      </w:r>
      <w:proofErr w:type="gramEnd"/>
    </w:p>
    <w:p w14:paraId="0DEBCAB8" w14:textId="79F4E2DD" w:rsidR="006E7BFD" w:rsidRPr="006438A6" w:rsidRDefault="006438A6" w:rsidP="006E7BFD">
      <w:pPr>
        <w:rPr>
          <w:sz w:val="22"/>
          <w:szCs w:val="24"/>
        </w:rPr>
      </w:pPr>
      <w:r w:rsidRPr="006438A6">
        <w:rPr>
          <w:sz w:val="22"/>
          <w:szCs w:val="24"/>
        </w:rPr>
        <w:t>If you have been in floodwater and you have a high fever and are very unwell, seek medical advice without delay.</w:t>
      </w:r>
    </w:p>
    <w:p w14:paraId="29CC9E35" w14:textId="418F296C" w:rsidR="006E7BFD" w:rsidRDefault="006E7BFD" w:rsidP="006E7BFD"/>
    <w:p w14:paraId="6CE3FF65" w14:textId="1FD71C1B" w:rsidR="004F48EE" w:rsidRPr="00CB2F34" w:rsidRDefault="004F48EE" w:rsidP="00CB2F34"/>
    <w:sectPr w:rsidR="004F48EE" w:rsidRPr="00CB2F34" w:rsidSect="00CC50E1">
      <w:headerReference w:type="default" r:id="rId8"/>
      <w:footerReference w:type="default" r:id="rId9"/>
      <w:headerReference w:type="first" r:id="rId10"/>
      <w:footerReference w:type="first" r:id="rId11"/>
      <w:pgSz w:w="11906" w:h="16838" w:code="9"/>
      <w:pgMar w:top="1701" w:right="851" w:bottom="1418" w:left="851"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97FE" w14:textId="77777777" w:rsidR="00CB2F34" w:rsidRDefault="00CB2F34" w:rsidP="009A3EAD">
      <w:r>
        <w:separator/>
      </w:r>
    </w:p>
  </w:endnote>
  <w:endnote w:type="continuationSeparator" w:id="0">
    <w:p w14:paraId="3CB7528B" w14:textId="77777777" w:rsidR="00CB2F34" w:rsidRDefault="00CB2F34" w:rsidP="009A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3F96" w14:textId="77777777" w:rsidR="00EB341B" w:rsidRPr="00894D5A" w:rsidRDefault="00894D5A" w:rsidP="000A6AA6">
    <w:pPr>
      <w:pStyle w:val="Caption"/>
    </w:pPr>
    <w:r w:rsidRPr="00FE7D13">
      <w:t xml:space="preserve">Page </w:t>
    </w:r>
    <w:r w:rsidRPr="00FE7D13">
      <w:fldChar w:fldCharType="begin"/>
    </w:r>
    <w:r w:rsidRPr="00FE7D13">
      <w:instrText xml:space="preserve"> PAGE </w:instrText>
    </w:r>
    <w:r w:rsidRPr="00FE7D13">
      <w:fldChar w:fldCharType="separate"/>
    </w:r>
    <w:r w:rsidR="00F529FB">
      <w:rPr>
        <w:noProof/>
      </w:rPr>
      <w:t>2</w:t>
    </w:r>
    <w:r w:rsidRPr="00FE7D13">
      <w:fldChar w:fldCharType="end"/>
    </w:r>
    <w:r w:rsidRPr="00FE7D13">
      <w:t xml:space="preserve"> of </w:t>
    </w:r>
    <w:fldSimple w:instr=" NUMPAGES ">
      <w:r w:rsidR="00F529FB">
        <w:rPr>
          <w:noProof/>
        </w:rPr>
        <w:t>2</w:t>
      </w:r>
    </w:fldSimple>
    <w:r w:rsidR="00960FB0">
      <w:rPr>
        <w:noProof/>
      </w:rPr>
      <w:drawing>
        <wp:anchor distT="0" distB="0" distL="114300" distR="114300" simplePos="0" relativeHeight="251665408" behindDoc="1" locked="0" layoutInCell="1" allowOverlap="1" wp14:anchorId="39BE9708" wp14:editId="5FB4D7D2">
          <wp:simplePos x="0" y="0"/>
          <wp:positionH relativeFrom="page">
            <wp:align>right</wp:align>
          </wp:positionH>
          <wp:positionV relativeFrom="page">
            <wp:align>bottom</wp:align>
          </wp:positionV>
          <wp:extent cx="15102000" cy="92520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t="91302"/>
                  <a:stretch/>
                </pic:blipFill>
                <pic:spPr bwMode="auto">
                  <a:xfrm>
                    <a:off x="0" y="0"/>
                    <a:ext cx="15102000" cy="92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4FB0" w14:textId="77777777" w:rsidR="00EB341B" w:rsidRPr="00894D5A" w:rsidRDefault="0013687C" w:rsidP="00894D5A">
    <w:pPr>
      <w:pStyle w:val="Caption"/>
      <w:ind w:left="-284"/>
    </w:pPr>
    <w:r>
      <w:rPr>
        <w:noProof/>
      </w:rPr>
      <w:drawing>
        <wp:inline distT="0" distB="0" distL="0" distR="0" wp14:anchorId="3F46A6E5" wp14:editId="147D7A88">
          <wp:extent cx="3785190" cy="363672"/>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753" cy="366128"/>
                  </a:xfrm>
                  <a:prstGeom prst="rect">
                    <a:avLst/>
                  </a:prstGeom>
                  <a:noFill/>
                  <a:ln>
                    <a:noFill/>
                  </a:ln>
                </pic:spPr>
              </pic:pic>
            </a:graphicData>
          </a:graphic>
        </wp:inline>
      </w:drawing>
    </w:r>
    <w:r w:rsidR="00960FB0">
      <w:rPr>
        <w:noProof/>
      </w:rPr>
      <w:drawing>
        <wp:anchor distT="0" distB="0" distL="114300" distR="114300" simplePos="0" relativeHeight="251663360" behindDoc="1" locked="0" layoutInCell="1" allowOverlap="1" wp14:anchorId="2CD276FE" wp14:editId="212BC1F8">
          <wp:simplePos x="0" y="0"/>
          <wp:positionH relativeFrom="page">
            <wp:align>right</wp:align>
          </wp:positionH>
          <wp:positionV relativeFrom="page">
            <wp:align>bottom</wp:align>
          </wp:positionV>
          <wp:extent cx="15102000" cy="92520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t="91302"/>
                  <a:stretch/>
                </pic:blipFill>
                <pic:spPr bwMode="auto">
                  <a:xfrm>
                    <a:off x="0" y="0"/>
                    <a:ext cx="15102000" cy="92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BF87" w14:textId="77777777" w:rsidR="00CB2F34" w:rsidRDefault="00CB2F34" w:rsidP="009A3EAD">
      <w:r>
        <w:separator/>
      </w:r>
    </w:p>
  </w:footnote>
  <w:footnote w:type="continuationSeparator" w:id="0">
    <w:p w14:paraId="35DA95B6" w14:textId="77777777" w:rsidR="00CB2F34" w:rsidRDefault="00CB2F34" w:rsidP="009A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AC1" w14:textId="77777777" w:rsidR="00960FB0" w:rsidRDefault="00960FB0">
    <w:pPr>
      <w:pStyle w:val="Header"/>
    </w:pPr>
    <w:r>
      <w:rPr>
        <w:noProof/>
      </w:rPr>
      <w:drawing>
        <wp:anchor distT="0" distB="0" distL="114300" distR="114300" simplePos="0" relativeHeight="251661312" behindDoc="1" locked="0" layoutInCell="1" allowOverlap="1" wp14:anchorId="00FE1475" wp14:editId="2E637CFC">
          <wp:simplePos x="0" y="0"/>
          <wp:positionH relativeFrom="page">
            <wp:align>right</wp:align>
          </wp:positionH>
          <wp:positionV relativeFrom="page">
            <wp:align>top</wp:align>
          </wp:positionV>
          <wp:extent cx="15102000" cy="89280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91657"/>
                  <a:stretch/>
                </pic:blipFill>
                <pic:spPr bwMode="auto">
                  <a:xfrm>
                    <a:off x="0" y="0"/>
                    <a:ext cx="15102000" cy="89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8DA2" w14:textId="77777777" w:rsidR="00EB341B" w:rsidRDefault="007432E8" w:rsidP="009A3EAD">
    <w:r>
      <w:rPr>
        <w:noProof/>
      </w:rPr>
      <w:drawing>
        <wp:anchor distT="0" distB="0" distL="114300" distR="114300" simplePos="0" relativeHeight="251658240" behindDoc="1" locked="0" layoutInCell="1" allowOverlap="1" wp14:anchorId="37C88794" wp14:editId="23060F03">
          <wp:simplePos x="0" y="0"/>
          <wp:positionH relativeFrom="page">
            <wp:align>right</wp:align>
          </wp:positionH>
          <wp:positionV relativeFrom="page">
            <wp:align>top</wp:align>
          </wp:positionV>
          <wp:extent cx="15102000" cy="164520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sion1.png"/>
                  <pic:cNvPicPr/>
                </pic:nvPicPr>
                <pic:blipFill rotWithShape="1">
                  <a:blip r:embed="rId1">
                    <a:extLst>
                      <a:ext uri="{28A0092B-C50C-407E-A947-70E740481C1C}">
                        <a14:useLocalDpi xmlns:a14="http://schemas.microsoft.com/office/drawing/2010/main" val="0"/>
                      </a:ext>
                    </a:extLst>
                  </a:blip>
                  <a:srcRect b="84602"/>
                  <a:stretch/>
                </pic:blipFill>
                <pic:spPr bwMode="auto">
                  <a:xfrm>
                    <a:off x="0" y="0"/>
                    <a:ext cx="15102000" cy="164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FB0">
      <w:rPr>
        <w:noProof/>
      </w:rPr>
      <w:drawing>
        <wp:anchor distT="0" distB="0" distL="114300" distR="114300" simplePos="0" relativeHeight="251659264" behindDoc="1" locked="0" layoutInCell="1" allowOverlap="1" wp14:anchorId="3A7A9C30" wp14:editId="0CC6BCD3">
          <wp:simplePos x="0" y="0"/>
          <wp:positionH relativeFrom="margin">
            <wp:align>left</wp:align>
          </wp:positionH>
          <wp:positionV relativeFrom="page">
            <wp:posOffset>360045</wp:posOffset>
          </wp:positionV>
          <wp:extent cx="2350800" cy="432000"/>
          <wp:effectExtent l="0" t="0" r="0" b="6350"/>
          <wp:wrapTight wrapText="bothSides">
            <wp:wrapPolygon edited="0">
              <wp:start x="0" y="0"/>
              <wp:lineTo x="0" y="20012"/>
              <wp:lineTo x="2276" y="20965"/>
              <wp:lineTo x="3151" y="20965"/>
              <wp:lineTo x="17854" y="20965"/>
              <wp:lineTo x="19780" y="20012"/>
              <wp:lineTo x="19254" y="15247"/>
              <wp:lineTo x="21355" y="10482"/>
              <wp:lineTo x="21355" y="0"/>
              <wp:lineTo x="0" y="0"/>
            </wp:wrapPolygon>
          </wp:wrapTight>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8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429"/>
    <w:multiLevelType w:val="hybridMultilevel"/>
    <w:tmpl w:val="36E40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547F74"/>
    <w:multiLevelType w:val="hybridMultilevel"/>
    <w:tmpl w:val="9B746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BD3B93"/>
    <w:multiLevelType w:val="hybridMultilevel"/>
    <w:tmpl w:val="483A4C0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FB7C4C"/>
    <w:multiLevelType w:val="hybridMultilevel"/>
    <w:tmpl w:val="C58A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9C018D"/>
    <w:multiLevelType w:val="hybridMultilevel"/>
    <w:tmpl w:val="752225CA"/>
    <w:lvl w:ilvl="0" w:tplc="25E4EA7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A71AD2"/>
    <w:multiLevelType w:val="hybridMultilevel"/>
    <w:tmpl w:val="643009CA"/>
    <w:lvl w:ilvl="0" w:tplc="0C09000D">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BF6E49"/>
    <w:multiLevelType w:val="hybridMultilevel"/>
    <w:tmpl w:val="5AF4A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D24466"/>
    <w:multiLevelType w:val="hybridMultilevel"/>
    <w:tmpl w:val="A4C24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9544DE"/>
    <w:multiLevelType w:val="hybridMultilevel"/>
    <w:tmpl w:val="93F6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7646494">
    <w:abstractNumId w:val="1"/>
  </w:num>
  <w:num w:numId="2" w16cid:durableId="1138379363">
    <w:abstractNumId w:val="2"/>
  </w:num>
  <w:num w:numId="3" w16cid:durableId="1623533912">
    <w:abstractNumId w:val="0"/>
  </w:num>
  <w:num w:numId="4" w16cid:durableId="255409072">
    <w:abstractNumId w:val="5"/>
  </w:num>
  <w:num w:numId="5" w16cid:durableId="1095709814">
    <w:abstractNumId w:val="3"/>
  </w:num>
  <w:num w:numId="6" w16cid:durableId="2124569941">
    <w:abstractNumId w:val="4"/>
  </w:num>
  <w:num w:numId="7" w16cid:durableId="671444757">
    <w:abstractNumId w:val="6"/>
  </w:num>
  <w:num w:numId="8" w16cid:durableId="153883631">
    <w:abstractNumId w:val="7"/>
  </w:num>
  <w:num w:numId="9" w16cid:durableId="1973905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34"/>
    <w:rsid w:val="000A6AA6"/>
    <w:rsid w:val="000B3E4F"/>
    <w:rsid w:val="00124667"/>
    <w:rsid w:val="001348E2"/>
    <w:rsid w:val="0013687C"/>
    <w:rsid w:val="001544C2"/>
    <w:rsid w:val="001861CC"/>
    <w:rsid w:val="001976E0"/>
    <w:rsid w:val="001B6E92"/>
    <w:rsid w:val="002075B3"/>
    <w:rsid w:val="00246C30"/>
    <w:rsid w:val="00250BD9"/>
    <w:rsid w:val="002B79EB"/>
    <w:rsid w:val="002D6463"/>
    <w:rsid w:val="002F4C39"/>
    <w:rsid w:val="00343084"/>
    <w:rsid w:val="00361A91"/>
    <w:rsid w:val="00371831"/>
    <w:rsid w:val="00373466"/>
    <w:rsid w:val="003A5C46"/>
    <w:rsid w:val="004749F8"/>
    <w:rsid w:val="004D0432"/>
    <w:rsid w:val="004F48EE"/>
    <w:rsid w:val="00513527"/>
    <w:rsid w:val="0052699D"/>
    <w:rsid w:val="005276A1"/>
    <w:rsid w:val="00534DB3"/>
    <w:rsid w:val="005428FC"/>
    <w:rsid w:val="00575706"/>
    <w:rsid w:val="005B35E7"/>
    <w:rsid w:val="005D72C4"/>
    <w:rsid w:val="005D7EA8"/>
    <w:rsid w:val="00607B17"/>
    <w:rsid w:val="006438A6"/>
    <w:rsid w:val="0069164B"/>
    <w:rsid w:val="006E7BFD"/>
    <w:rsid w:val="00721BC3"/>
    <w:rsid w:val="007432E8"/>
    <w:rsid w:val="00751A64"/>
    <w:rsid w:val="00751F41"/>
    <w:rsid w:val="007D5D34"/>
    <w:rsid w:val="0088078B"/>
    <w:rsid w:val="00894D5A"/>
    <w:rsid w:val="009162D2"/>
    <w:rsid w:val="00950DE1"/>
    <w:rsid w:val="00960FB0"/>
    <w:rsid w:val="0096143E"/>
    <w:rsid w:val="009A3EAD"/>
    <w:rsid w:val="009B6F4A"/>
    <w:rsid w:val="009C5D54"/>
    <w:rsid w:val="00A06E62"/>
    <w:rsid w:val="00A12190"/>
    <w:rsid w:val="00A25B72"/>
    <w:rsid w:val="00A42DC1"/>
    <w:rsid w:val="00AA1882"/>
    <w:rsid w:val="00AC4223"/>
    <w:rsid w:val="00AD48AA"/>
    <w:rsid w:val="00B656A9"/>
    <w:rsid w:val="00C12181"/>
    <w:rsid w:val="00C370A6"/>
    <w:rsid w:val="00CB2F34"/>
    <w:rsid w:val="00CC50E1"/>
    <w:rsid w:val="00CD1C13"/>
    <w:rsid w:val="00CD5660"/>
    <w:rsid w:val="00D0549C"/>
    <w:rsid w:val="00D121B3"/>
    <w:rsid w:val="00D603DF"/>
    <w:rsid w:val="00D860A4"/>
    <w:rsid w:val="00DF36A8"/>
    <w:rsid w:val="00E11738"/>
    <w:rsid w:val="00EB1E3F"/>
    <w:rsid w:val="00EB341B"/>
    <w:rsid w:val="00EF1E1B"/>
    <w:rsid w:val="00F07B23"/>
    <w:rsid w:val="00F529FB"/>
    <w:rsid w:val="00F74C39"/>
    <w:rsid w:val="00F80E38"/>
    <w:rsid w:val="00FD78FB"/>
    <w:rsid w:val="00FF6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299C"/>
  <w15:chartTrackingRefBased/>
  <w15:docId w15:val="{5A080623-DFDE-41E8-A51C-3221726A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27"/>
    <w:rPr>
      <w:sz w:val="20"/>
    </w:rPr>
  </w:style>
  <w:style w:type="paragraph" w:styleId="Heading1">
    <w:name w:val="heading 1"/>
    <w:basedOn w:val="Normal"/>
    <w:next w:val="Normal"/>
    <w:link w:val="Heading1Char"/>
    <w:uiPriority w:val="9"/>
    <w:qFormat/>
    <w:rsid w:val="005B35E7"/>
    <w:pPr>
      <w:keepNext/>
      <w:keepLines/>
      <w:spacing w:before="240" w:after="0"/>
      <w:outlineLvl w:val="0"/>
    </w:pPr>
    <w:rPr>
      <w:rFonts w:asciiTheme="majorHAnsi" w:eastAsiaTheme="majorEastAsia" w:hAnsiTheme="majorHAnsi" w:cstheme="majorBidi"/>
      <w:b/>
      <w:color w:val="368794" w:themeColor="accent4"/>
      <w:sz w:val="40"/>
      <w:szCs w:val="40"/>
    </w:rPr>
  </w:style>
  <w:style w:type="paragraph" w:styleId="Heading2">
    <w:name w:val="heading 2"/>
    <w:basedOn w:val="Normal"/>
    <w:next w:val="Normal"/>
    <w:link w:val="Heading2Char"/>
    <w:uiPriority w:val="9"/>
    <w:qFormat/>
    <w:rsid w:val="005B35E7"/>
    <w:pPr>
      <w:keepNext/>
      <w:keepLines/>
      <w:spacing w:before="40" w:after="0"/>
      <w:outlineLvl w:val="1"/>
    </w:pPr>
    <w:rPr>
      <w:rFonts w:asciiTheme="majorHAnsi" w:eastAsiaTheme="majorEastAsia" w:hAnsiTheme="majorHAnsi" w:cstheme="majorBidi"/>
      <w:b/>
      <w:color w:val="368794" w:themeColor="accent4"/>
      <w:sz w:val="32"/>
      <w:szCs w:val="32"/>
    </w:rPr>
  </w:style>
  <w:style w:type="paragraph" w:styleId="Heading3">
    <w:name w:val="heading 3"/>
    <w:basedOn w:val="Normal"/>
    <w:next w:val="Normal"/>
    <w:link w:val="Heading3Char"/>
    <w:uiPriority w:val="9"/>
    <w:qFormat/>
    <w:rsid w:val="005B35E7"/>
    <w:pPr>
      <w:keepNext/>
      <w:keepLines/>
      <w:spacing w:before="40" w:after="0"/>
      <w:outlineLvl w:val="2"/>
    </w:pPr>
    <w:rPr>
      <w:rFonts w:asciiTheme="majorHAnsi" w:eastAsiaTheme="majorEastAsia" w:hAnsiTheme="majorHAnsi" w:cstheme="majorBidi"/>
      <w:b/>
      <w:color w:val="368794" w:themeColor="accent4"/>
      <w:sz w:val="28"/>
      <w:szCs w:val="28"/>
    </w:rPr>
  </w:style>
  <w:style w:type="paragraph" w:styleId="Heading4">
    <w:name w:val="heading 4"/>
    <w:basedOn w:val="Normal"/>
    <w:next w:val="Normal"/>
    <w:link w:val="Heading4Char"/>
    <w:uiPriority w:val="9"/>
    <w:qFormat/>
    <w:rsid w:val="005B35E7"/>
    <w:pPr>
      <w:keepNext/>
      <w:keepLines/>
      <w:spacing w:before="40" w:after="0"/>
      <w:outlineLvl w:val="3"/>
    </w:pPr>
    <w:rPr>
      <w:rFonts w:asciiTheme="majorHAnsi" w:eastAsiaTheme="majorEastAsia" w:hAnsiTheme="majorHAnsi" w:cstheme="majorBidi"/>
      <w:i/>
      <w:iCs/>
      <w:color w:val="368794" w:themeColor="accent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F48EE"/>
    <w:pPr>
      <w:tabs>
        <w:tab w:val="center" w:pos="4513"/>
        <w:tab w:val="right" w:pos="9026"/>
      </w:tabs>
      <w:spacing w:after="0" w:line="240" w:lineRule="auto"/>
    </w:pPr>
  </w:style>
  <w:style w:type="character" w:customStyle="1" w:styleId="FooterChar">
    <w:name w:val="Footer Char"/>
    <w:basedOn w:val="DefaultParagraphFont"/>
    <w:link w:val="Footer"/>
    <w:semiHidden/>
    <w:rsid w:val="00513527"/>
    <w:rPr>
      <w:sz w:val="20"/>
    </w:rPr>
  </w:style>
  <w:style w:type="table" w:styleId="TableGrid">
    <w:name w:val="Table Grid"/>
    <w:basedOn w:val="TableNormal"/>
    <w:uiPriority w:val="59"/>
    <w:rsid w:val="004F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F48EE"/>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7F7F7F" w:themeColor="accent6"/>
          <w:left w:val="single" w:sz="4" w:space="0" w:color="7F7F7F" w:themeColor="accent6"/>
          <w:bottom w:val="single" w:sz="4" w:space="0" w:color="7F7F7F" w:themeColor="accent6"/>
          <w:right w:val="single" w:sz="4" w:space="0" w:color="7F7F7F" w:themeColor="accent6"/>
          <w:insideH w:val="nil"/>
          <w:insideV w:val="nil"/>
        </w:tcBorders>
        <w:shd w:val="clear" w:color="auto" w:fill="7F7F7F" w:themeFill="accent6"/>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Heading1Char">
    <w:name w:val="Heading 1 Char"/>
    <w:basedOn w:val="DefaultParagraphFont"/>
    <w:link w:val="Heading1"/>
    <w:uiPriority w:val="9"/>
    <w:rsid w:val="005B35E7"/>
    <w:rPr>
      <w:rFonts w:asciiTheme="majorHAnsi" w:eastAsiaTheme="majorEastAsia" w:hAnsiTheme="majorHAnsi" w:cstheme="majorBidi"/>
      <w:b/>
      <w:color w:val="368794" w:themeColor="accent4"/>
      <w:sz w:val="40"/>
      <w:szCs w:val="40"/>
    </w:rPr>
  </w:style>
  <w:style w:type="character" w:customStyle="1" w:styleId="Heading2Char">
    <w:name w:val="Heading 2 Char"/>
    <w:basedOn w:val="DefaultParagraphFont"/>
    <w:link w:val="Heading2"/>
    <w:uiPriority w:val="9"/>
    <w:rsid w:val="00513527"/>
    <w:rPr>
      <w:rFonts w:asciiTheme="majorHAnsi" w:eastAsiaTheme="majorEastAsia" w:hAnsiTheme="majorHAnsi" w:cstheme="majorBidi"/>
      <w:b/>
      <w:color w:val="368794" w:themeColor="accent4"/>
      <w:sz w:val="32"/>
      <w:szCs w:val="32"/>
    </w:rPr>
  </w:style>
  <w:style w:type="character" w:customStyle="1" w:styleId="Heading3Char">
    <w:name w:val="Heading 3 Char"/>
    <w:basedOn w:val="DefaultParagraphFont"/>
    <w:link w:val="Heading3"/>
    <w:uiPriority w:val="9"/>
    <w:rsid w:val="00513527"/>
    <w:rPr>
      <w:rFonts w:asciiTheme="majorHAnsi" w:eastAsiaTheme="majorEastAsia" w:hAnsiTheme="majorHAnsi" w:cstheme="majorBidi"/>
      <w:b/>
      <w:color w:val="368794" w:themeColor="accent4"/>
      <w:sz w:val="28"/>
      <w:szCs w:val="28"/>
    </w:rPr>
  </w:style>
  <w:style w:type="paragraph" w:styleId="Title">
    <w:name w:val="Title"/>
    <w:basedOn w:val="Normal"/>
    <w:next w:val="Normal"/>
    <w:link w:val="TitleChar"/>
    <w:uiPriority w:val="10"/>
    <w:qFormat/>
    <w:rsid w:val="0088078B"/>
    <w:pPr>
      <w:spacing w:after="0" w:line="240" w:lineRule="auto"/>
      <w:contextualSpacing/>
    </w:pPr>
    <w:rPr>
      <w:rFonts w:asciiTheme="majorHAnsi" w:eastAsiaTheme="majorEastAsia" w:hAnsiTheme="majorHAnsi" w:cstheme="majorBidi"/>
      <w:b/>
      <w:color w:val="82B06B" w:themeColor="accent2"/>
      <w:spacing w:val="-10"/>
      <w:kern w:val="28"/>
      <w:sz w:val="90"/>
      <w:szCs w:val="90"/>
    </w:rPr>
  </w:style>
  <w:style w:type="character" w:customStyle="1" w:styleId="TitleChar">
    <w:name w:val="Title Char"/>
    <w:basedOn w:val="DefaultParagraphFont"/>
    <w:link w:val="Title"/>
    <w:uiPriority w:val="10"/>
    <w:rsid w:val="0088078B"/>
    <w:rPr>
      <w:rFonts w:asciiTheme="majorHAnsi" w:eastAsiaTheme="majorEastAsia" w:hAnsiTheme="majorHAnsi" w:cstheme="majorBidi"/>
      <w:b/>
      <w:color w:val="82B06B" w:themeColor="accent2"/>
      <w:spacing w:val="-10"/>
      <w:kern w:val="28"/>
      <w:sz w:val="90"/>
      <w:szCs w:val="90"/>
    </w:rPr>
  </w:style>
  <w:style w:type="character" w:customStyle="1" w:styleId="Heading4Char">
    <w:name w:val="Heading 4 Char"/>
    <w:basedOn w:val="DefaultParagraphFont"/>
    <w:link w:val="Heading4"/>
    <w:uiPriority w:val="9"/>
    <w:rsid w:val="00513527"/>
    <w:rPr>
      <w:rFonts w:asciiTheme="majorHAnsi" w:eastAsiaTheme="majorEastAsia" w:hAnsiTheme="majorHAnsi" w:cstheme="majorBidi"/>
      <w:i/>
      <w:iCs/>
      <w:color w:val="368794" w:themeColor="accent4"/>
      <w:sz w:val="28"/>
    </w:rPr>
  </w:style>
  <w:style w:type="paragraph" w:styleId="ListParagraph">
    <w:name w:val="List Paragraph"/>
    <w:basedOn w:val="Normal"/>
    <w:uiPriority w:val="34"/>
    <w:qFormat/>
    <w:rsid w:val="00EB341B"/>
    <w:pPr>
      <w:ind w:left="720"/>
      <w:contextualSpacing/>
    </w:pPr>
  </w:style>
  <w:style w:type="paragraph" w:styleId="BalloonText">
    <w:name w:val="Balloon Text"/>
    <w:basedOn w:val="Normal"/>
    <w:link w:val="BalloonTextChar"/>
    <w:uiPriority w:val="99"/>
    <w:semiHidden/>
    <w:unhideWhenUsed/>
    <w:rsid w:val="00527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A1"/>
    <w:rPr>
      <w:rFonts w:ascii="Segoe UI" w:hAnsi="Segoe UI" w:cs="Segoe UI"/>
      <w:sz w:val="18"/>
      <w:szCs w:val="18"/>
    </w:rPr>
  </w:style>
  <w:style w:type="table" w:styleId="GridTable4-Accent2">
    <w:name w:val="Grid Table 4 Accent 2"/>
    <w:basedOn w:val="TableNormal"/>
    <w:uiPriority w:val="49"/>
    <w:rsid w:val="005B35E7"/>
    <w:pPr>
      <w:spacing w:after="0" w:line="240" w:lineRule="auto"/>
    </w:pPr>
    <w:tblPr>
      <w:tblStyleRowBandSize w:val="1"/>
      <w:tblStyleColBandSize w:val="1"/>
      <w:tblBorders>
        <w:top w:val="single" w:sz="4" w:space="0" w:color="B3CFA6" w:themeColor="accent2" w:themeTint="99"/>
        <w:left w:val="single" w:sz="4" w:space="0" w:color="B3CFA6" w:themeColor="accent2" w:themeTint="99"/>
        <w:bottom w:val="single" w:sz="4" w:space="0" w:color="B3CFA6" w:themeColor="accent2" w:themeTint="99"/>
        <w:right w:val="single" w:sz="4" w:space="0" w:color="B3CFA6" w:themeColor="accent2" w:themeTint="99"/>
        <w:insideH w:val="single" w:sz="4" w:space="0" w:color="B3CFA6" w:themeColor="accent2" w:themeTint="99"/>
        <w:insideV w:val="single" w:sz="4" w:space="0" w:color="B3CFA6" w:themeColor="accent2" w:themeTint="99"/>
      </w:tblBorders>
    </w:tblPr>
    <w:tblStylePr w:type="firstRow">
      <w:rPr>
        <w:b/>
        <w:bCs/>
        <w:color w:val="FFFFFF" w:themeColor="background1"/>
      </w:rPr>
      <w:tblPr/>
      <w:tcPr>
        <w:tcBorders>
          <w:top w:val="single" w:sz="4" w:space="0" w:color="82B06B" w:themeColor="accent2"/>
          <w:left w:val="single" w:sz="4" w:space="0" w:color="82B06B" w:themeColor="accent2"/>
          <w:bottom w:val="single" w:sz="4" w:space="0" w:color="82B06B" w:themeColor="accent2"/>
          <w:right w:val="single" w:sz="4" w:space="0" w:color="82B06B" w:themeColor="accent2"/>
          <w:insideH w:val="nil"/>
          <w:insideV w:val="nil"/>
        </w:tcBorders>
        <w:shd w:val="clear" w:color="auto" w:fill="82B06B" w:themeFill="accent2"/>
      </w:tcPr>
    </w:tblStylePr>
    <w:tblStylePr w:type="lastRow">
      <w:rPr>
        <w:b/>
        <w:bCs/>
      </w:rPr>
      <w:tblPr/>
      <w:tcPr>
        <w:tcBorders>
          <w:top w:val="double" w:sz="4" w:space="0" w:color="82B06B" w:themeColor="accent2"/>
        </w:tcBorders>
      </w:tcPr>
    </w:tblStylePr>
    <w:tblStylePr w:type="firstCol">
      <w:rPr>
        <w:b/>
        <w:bCs/>
      </w:rPr>
    </w:tblStylePr>
    <w:tblStylePr w:type="lastCol">
      <w:rPr>
        <w:b/>
        <w:bCs/>
      </w:rPr>
    </w:tblStylePr>
    <w:tblStylePr w:type="band1Vert">
      <w:tblPr/>
      <w:tcPr>
        <w:shd w:val="clear" w:color="auto" w:fill="E5EFE1" w:themeFill="accent2" w:themeFillTint="33"/>
      </w:tcPr>
    </w:tblStylePr>
    <w:tblStylePr w:type="band1Horz">
      <w:tblPr/>
      <w:tcPr>
        <w:shd w:val="clear" w:color="auto" w:fill="E5EFE1" w:themeFill="accent2" w:themeFillTint="33"/>
      </w:tcPr>
    </w:tblStylePr>
  </w:style>
  <w:style w:type="table" w:styleId="GridTable4-Accent3">
    <w:name w:val="Grid Table 4 Accent 3"/>
    <w:basedOn w:val="TableNormal"/>
    <w:uiPriority w:val="49"/>
    <w:rsid w:val="005B35E7"/>
    <w:pPr>
      <w:spacing w:after="0" w:line="240" w:lineRule="auto"/>
    </w:pPr>
    <w:tblPr>
      <w:tblStyleRowBandSize w:val="1"/>
      <w:tblStyleColBandSize w:val="1"/>
      <w:tblBorders>
        <w:top w:val="single" w:sz="4" w:space="0" w:color="FCDBA9" w:themeColor="accent3" w:themeTint="99"/>
        <w:left w:val="single" w:sz="4" w:space="0" w:color="FCDBA9" w:themeColor="accent3" w:themeTint="99"/>
        <w:bottom w:val="single" w:sz="4" w:space="0" w:color="FCDBA9" w:themeColor="accent3" w:themeTint="99"/>
        <w:right w:val="single" w:sz="4" w:space="0" w:color="FCDBA9" w:themeColor="accent3" w:themeTint="99"/>
        <w:insideH w:val="single" w:sz="4" w:space="0" w:color="FCDBA9" w:themeColor="accent3" w:themeTint="99"/>
        <w:insideV w:val="single" w:sz="4" w:space="0" w:color="FCDBA9" w:themeColor="accent3" w:themeTint="99"/>
      </w:tblBorders>
    </w:tblPr>
    <w:tblStylePr w:type="firstRow">
      <w:rPr>
        <w:b/>
        <w:bCs/>
        <w:color w:val="FFFFFF" w:themeColor="background1"/>
      </w:rPr>
      <w:tblPr/>
      <w:tcPr>
        <w:tcBorders>
          <w:top w:val="single" w:sz="4" w:space="0" w:color="FAC470" w:themeColor="accent3"/>
          <w:left w:val="single" w:sz="4" w:space="0" w:color="FAC470" w:themeColor="accent3"/>
          <w:bottom w:val="single" w:sz="4" w:space="0" w:color="FAC470" w:themeColor="accent3"/>
          <w:right w:val="single" w:sz="4" w:space="0" w:color="FAC470" w:themeColor="accent3"/>
          <w:insideH w:val="nil"/>
          <w:insideV w:val="nil"/>
        </w:tcBorders>
        <w:shd w:val="clear" w:color="auto" w:fill="FAC470" w:themeFill="accent3"/>
      </w:tcPr>
    </w:tblStylePr>
    <w:tblStylePr w:type="lastRow">
      <w:rPr>
        <w:b/>
        <w:bCs/>
      </w:rPr>
      <w:tblPr/>
      <w:tcPr>
        <w:tcBorders>
          <w:top w:val="double" w:sz="4" w:space="0" w:color="FAC470" w:themeColor="accent3"/>
        </w:tcBorders>
      </w:tcPr>
    </w:tblStylePr>
    <w:tblStylePr w:type="firstCol">
      <w:rPr>
        <w:b/>
        <w:bCs/>
      </w:rPr>
    </w:tblStylePr>
    <w:tblStylePr w:type="lastCol">
      <w:rPr>
        <w:b/>
        <w:bCs/>
      </w:rPr>
    </w:tblStylePr>
    <w:tblStylePr w:type="band1Vert">
      <w:tblPr/>
      <w:tcPr>
        <w:shd w:val="clear" w:color="auto" w:fill="FEF3E2" w:themeFill="accent3" w:themeFillTint="33"/>
      </w:tcPr>
    </w:tblStylePr>
    <w:tblStylePr w:type="band1Horz">
      <w:tblPr/>
      <w:tcPr>
        <w:shd w:val="clear" w:color="auto" w:fill="FEF3E2" w:themeFill="accent3" w:themeFillTint="33"/>
      </w:tcPr>
    </w:tblStylePr>
  </w:style>
  <w:style w:type="table" w:styleId="GridTable4-Accent4">
    <w:name w:val="Grid Table 4 Accent 4"/>
    <w:basedOn w:val="TableNormal"/>
    <w:uiPriority w:val="49"/>
    <w:rsid w:val="005B35E7"/>
    <w:pPr>
      <w:spacing w:after="0" w:line="240" w:lineRule="auto"/>
    </w:pPr>
    <w:tblPr>
      <w:tblStyleRowBandSize w:val="1"/>
      <w:tblStyleColBandSize w:val="1"/>
      <w:tblBorders>
        <w:top w:val="single" w:sz="4" w:space="0" w:color="77C1CD" w:themeColor="accent4" w:themeTint="99"/>
        <w:left w:val="single" w:sz="4" w:space="0" w:color="77C1CD" w:themeColor="accent4" w:themeTint="99"/>
        <w:bottom w:val="single" w:sz="4" w:space="0" w:color="77C1CD" w:themeColor="accent4" w:themeTint="99"/>
        <w:right w:val="single" w:sz="4" w:space="0" w:color="77C1CD" w:themeColor="accent4" w:themeTint="99"/>
        <w:insideH w:val="single" w:sz="4" w:space="0" w:color="77C1CD" w:themeColor="accent4" w:themeTint="99"/>
        <w:insideV w:val="single" w:sz="4" w:space="0" w:color="77C1CD" w:themeColor="accent4" w:themeTint="99"/>
      </w:tblBorders>
    </w:tblPr>
    <w:tblStylePr w:type="firstRow">
      <w:rPr>
        <w:b/>
        <w:bCs/>
        <w:color w:val="FFFFFF" w:themeColor="background1"/>
      </w:rPr>
      <w:tblPr/>
      <w:tcPr>
        <w:tcBorders>
          <w:top w:val="single" w:sz="4" w:space="0" w:color="368794" w:themeColor="accent4"/>
          <w:left w:val="single" w:sz="4" w:space="0" w:color="368794" w:themeColor="accent4"/>
          <w:bottom w:val="single" w:sz="4" w:space="0" w:color="368794" w:themeColor="accent4"/>
          <w:right w:val="single" w:sz="4" w:space="0" w:color="368794" w:themeColor="accent4"/>
          <w:insideH w:val="nil"/>
          <w:insideV w:val="nil"/>
        </w:tcBorders>
        <w:shd w:val="clear" w:color="auto" w:fill="368794" w:themeFill="accent4"/>
      </w:tcPr>
    </w:tblStylePr>
    <w:tblStylePr w:type="lastRow">
      <w:rPr>
        <w:b/>
        <w:bCs/>
      </w:rPr>
      <w:tblPr/>
      <w:tcPr>
        <w:tcBorders>
          <w:top w:val="double" w:sz="4" w:space="0" w:color="368794" w:themeColor="accent4"/>
        </w:tcBorders>
      </w:tcPr>
    </w:tblStylePr>
    <w:tblStylePr w:type="firstCol">
      <w:rPr>
        <w:b/>
        <w:bCs/>
      </w:rPr>
    </w:tblStylePr>
    <w:tblStylePr w:type="lastCol">
      <w:rPr>
        <w:b/>
        <w:bCs/>
      </w:rPr>
    </w:tblStylePr>
    <w:tblStylePr w:type="band1Vert">
      <w:tblPr/>
      <w:tcPr>
        <w:shd w:val="clear" w:color="auto" w:fill="D1EAEE" w:themeFill="accent4" w:themeFillTint="33"/>
      </w:tcPr>
    </w:tblStylePr>
    <w:tblStylePr w:type="band1Horz">
      <w:tblPr/>
      <w:tcPr>
        <w:shd w:val="clear" w:color="auto" w:fill="D1EAEE" w:themeFill="accent4" w:themeFillTint="33"/>
      </w:tcPr>
    </w:tblStylePr>
  </w:style>
  <w:style w:type="paragraph" w:styleId="Caption">
    <w:name w:val="caption"/>
    <w:basedOn w:val="Normal"/>
    <w:next w:val="Normal"/>
    <w:semiHidden/>
    <w:qFormat/>
    <w:rsid w:val="00894D5A"/>
    <w:pPr>
      <w:spacing w:after="0" w:line="240" w:lineRule="auto"/>
    </w:pPr>
    <w:rPr>
      <w:rFonts w:ascii="Arial" w:eastAsia="Times New Roman" w:hAnsi="Arial" w:cs="Times New Roman"/>
      <w:iCs/>
      <w:sz w:val="15"/>
      <w:szCs w:val="15"/>
      <w:lang w:eastAsia="en-AU"/>
    </w:rPr>
  </w:style>
  <w:style w:type="paragraph" w:styleId="Header">
    <w:name w:val="header"/>
    <w:basedOn w:val="Normal"/>
    <w:link w:val="HeaderChar"/>
    <w:uiPriority w:val="99"/>
    <w:unhideWhenUsed/>
    <w:rsid w:val="00197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E0"/>
    <w:rPr>
      <w:sz w:val="20"/>
    </w:rPr>
  </w:style>
  <w:style w:type="character" w:styleId="Hyperlink">
    <w:name w:val="Hyperlink"/>
    <w:basedOn w:val="DefaultParagraphFont"/>
    <w:uiPriority w:val="99"/>
    <w:unhideWhenUsed/>
    <w:rsid w:val="00D860A4"/>
    <w:rPr>
      <w:color w:val="61854F" w:themeColor="accent1"/>
      <w:u w:val="single"/>
    </w:rPr>
  </w:style>
  <w:style w:type="character" w:styleId="UnresolvedMention">
    <w:name w:val="Unresolved Mention"/>
    <w:basedOn w:val="DefaultParagraphFont"/>
    <w:uiPriority w:val="99"/>
    <w:semiHidden/>
    <w:unhideWhenUsed/>
    <w:rsid w:val="00D86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BH-CL1_SC_APPS1\APPS1\Templates\HHS%20Templates\A4%20Document%20Version%201.dotx" TargetMode="External"/></Relationships>
</file>

<file path=word/theme/theme1.xml><?xml version="1.0" encoding="utf-8"?>
<a:theme xmlns:a="http://schemas.openxmlformats.org/drawingml/2006/main" name="Office Theme">
  <a:themeElements>
    <a:clrScheme name="Rainforest to the Reef">
      <a:dk1>
        <a:sysClr val="windowText" lastClr="000000"/>
      </a:dk1>
      <a:lt1>
        <a:sysClr val="window" lastClr="FFFFFF"/>
      </a:lt1>
      <a:dk2>
        <a:srgbClr val="368794"/>
      </a:dk2>
      <a:lt2>
        <a:srgbClr val="FEF3E2"/>
      </a:lt2>
      <a:accent1>
        <a:srgbClr val="61854F"/>
      </a:accent1>
      <a:accent2>
        <a:srgbClr val="82B06B"/>
      </a:accent2>
      <a:accent3>
        <a:srgbClr val="FAC470"/>
      </a:accent3>
      <a:accent4>
        <a:srgbClr val="368794"/>
      </a:accent4>
      <a:accent5>
        <a:srgbClr val="4BACC6"/>
      </a:accent5>
      <a:accent6>
        <a:srgbClr val="7F7F7F"/>
      </a:accent6>
      <a:hlink>
        <a:srgbClr val="FAC470"/>
      </a:hlink>
      <a:folHlink>
        <a:srgbClr val="E863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7568-90D6-46D1-BDDF-C42355EA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Version 1</Template>
  <TotalTime>2</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Mudd</dc:creator>
  <cp:keywords/>
  <dc:description/>
  <cp:lastModifiedBy>Julie Mudd</cp:lastModifiedBy>
  <cp:revision>2</cp:revision>
  <cp:lastPrinted>2021-01-06T01:19:00Z</cp:lastPrinted>
  <dcterms:created xsi:type="dcterms:W3CDTF">2023-12-18T02:58:00Z</dcterms:created>
  <dcterms:modified xsi:type="dcterms:W3CDTF">2023-12-18T02:58:00Z</dcterms:modified>
</cp:coreProperties>
</file>